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8C" w:rsidRDefault="0069158C" w:rsidP="0069158C">
      <w:pPr>
        <w:jc w:val="center"/>
        <w:rPr>
          <w:rFonts w:ascii="Times New Roman" w:hAnsi="Times New Roman" w:cs="Times New Roman"/>
          <w:b/>
        </w:rPr>
      </w:pPr>
      <w:r w:rsidRPr="00ED4B6C">
        <w:rPr>
          <w:rFonts w:ascii="Times New Roman" w:hAnsi="Times New Roman" w:cs="Times New Roman"/>
          <w:b/>
        </w:rPr>
        <w:t>ИНФОРМАЦИОННОЕ СООБЩЕНИЕ</w:t>
      </w:r>
    </w:p>
    <w:p w:rsidR="0069158C" w:rsidRDefault="0069158C" w:rsidP="006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6C">
        <w:rPr>
          <w:rFonts w:ascii="Times New Roman" w:hAnsi="Times New Roman" w:cs="Times New Roman"/>
          <w:b/>
          <w:sz w:val="28"/>
          <w:szCs w:val="28"/>
        </w:rPr>
        <w:t>Бесхозяйные объекты</w:t>
      </w:r>
    </w:p>
    <w:p w:rsidR="0069158C" w:rsidRPr="005776FE" w:rsidRDefault="0069158C" w:rsidP="0069158C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776FE">
        <w:rPr>
          <w:rFonts w:ascii="Times New Roman" w:hAnsi="Times New Roman" w:cs="Times New Roman"/>
          <w:sz w:val="24"/>
          <w:szCs w:val="24"/>
        </w:rPr>
        <w:t>Администрация городского округа город Кулебаки Нижегородской области сообщает, что на территории городского округа 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76FE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76FE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76FE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76FE">
        <w:rPr>
          <w:rFonts w:ascii="Times New Roman" w:hAnsi="Times New Roman" w:cs="Times New Roman"/>
          <w:sz w:val="24"/>
          <w:szCs w:val="24"/>
        </w:rPr>
        <w:t xml:space="preserve"> признаки бесхозяйн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776FE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776FE">
        <w:rPr>
          <w:rFonts w:ascii="Times New Roman" w:hAnsi="Times New Roman" w:cs="Times New Roman"/>
          <w:sz w:val="24"/>
          <w:szCs w:val="24"/>
        </w:rPr>
        <w:t>:</w:t>
      </w:r>
    </w:p>
    <w:p w:rsidR="0069158C" w:rsidRPr="00F8286B" w:rsidRDefault="0069158C" w:rsidP="0069158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F8286B">
        <w:rPr>
          <w:rFonts w:ascii="Times New Roman" w:hAnsi="Times New Roman" w:cs="Times New Roman"/>
          <w:sz w:val="24"/>
          <w:szCs w:val="24"/>
        </w:rPr>
        <w:t xml:space="preserve">- нежилое здание (кирпичное), ориентировочной площадью 12 кв. м., находящееся по адресу: Нижегородская область, г. Кулебаки, ул. Серова, д.59, Кадастровый номер земельного участка 52:38:0030001:139. 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Газоснабжение 3-х этажного 42-х квартирного жилого дома (наружные газопроводы высокого и низкого давлений, ГРПШ и внутренний газопровод жилого дома) по ул. 2-я М. Горького д.24, г. Кулебаки, 2014 года ввода в эксплуатацию, протяженностью 375,5 м;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Газоснабжение двух 29-ти и 30-ти квартирных 3-х этажных жилых домов по ул.2-я М. Горького д.22, 23 г.Кулебаки, 2011 года ввода в эксплуатацию, протяженностью 336,5 м;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Газоснабжение 3-х этажного 51-ти квартирного жилого дома №25 по ул.2-я М. Горького в г.Кулебаки, 2014 года ввода в эксплуатацию, протяженностью 223 м;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Газоснабжение трехэтажного многоквартирного жилого дома г.Кулебаки ул.2-я М. Горького д.27, 2015 года ввода в эксплуатацию, протяженностью 208 м;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 Газоснабжение многоквартирного жилого дома (33 квартиры) г. Кулебаки ул. 2-я Максима Горького, д.28, 2016 года ввода в эксплуатацию, протяженностью 190 м;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Газоснабжение 35-и квартирного 3-х этажного жилого дома г.Кулебаки ул.2-я М. Горького д. 21, 2011 года ввода в эксплуатацию, протяженностью 221,2 м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6B">
        <w:rPr>
          <w:rFonts w:ascii="Times New Roman" w:hAnsi="Times New Roman" w:cs="Times New Roman"/>
          <w:sz w:val="24"/>
          <w:szCs w:val="24"/>
        </w:rPr>
        <w:t xml:space="preserve">- </w:t>
      </w:r>
      <w:r w:rsidRPr="00F8286B">
        <w:rPr>
          <w:rFonts w:ascii="Times New Roman" w:hAnsi="Times New Roman" w:cs="Times New Roman"/>
          <w:color w:val="000000"/>
          <w:sz w:val="24"/>
          <w:szCs w:val="24"/>
        </w:rPr>
        <w:t>Газоснабжение 25-ти квартирного жилого дома №18 по ул.2-я Максима Горького в г.Кулебаки, 2017 года ввода в эксплуатацию, протяженностью 160 м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 Распределительный газопровод высокого Г3 и низкого Г1 давления, газопроводы-вводы к жилым домам №23, 25, 27, 29, 31, 33, 35, 37 по ул. Осенняя в р.п. Гремячево Кулебакского района Нижегородской области, ГРПШ-2А-2Н, 2014 года ввода в эксплуатацию, общей протяженностью 476,9 м.;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Распределительный газопровод низкого Г1 давления и газопроводы-вводы к жилым домам №22, 24, 26, 28, 30, 32, 34, 36, 38, 39, 40, 41, 42, 43, 44, 45, 46, 47, 49 по ул. Осенняя в р.п. Гремячево Кулебакского района Нижегородской области, 2016 года ввода в эксплуатацию, общей протяженностью 580,5 м.;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системы газораспределения и </w:t>
      </w:r>
      <w:proofErr w:type="spellStart"/>
      <w:r w:rsidRPr="00F8286B">
        <w:rPr>
          <w:rFonts w:ascii="Times New Roman" w:hAnsi="Times New Roman" w:cs="Times New Roman"/>
          <w:color w:val="000000"/>
          <w:sz w:val="24"/>
          <w:szCs w:val="24"/>
        </w:rPr>
        <w:t>газопотребления</w:t>
      </w:r>
      <w:proofErr w:type="spellEnd"/>
      <w:r w:rsidRPr="00F8286B">
        <w:rPr>
          <w:rFonts w:ascii="Times New Roman" w:hAnsi="Times New Roman" w:cs="Times New Roman"/>
          <w:color w:val="000000"/>
          <w:sz w:val="24"/>
          <w:szCs w:val="24"/>
        </w:rPr>
        <w:t>, Газоснабжение жилого фонда р.п. Гремячево Кулебакского района Нижегородской области. Газоснабжение домов №6, 8, 9, 10, 11,12 пер. Южный, 2009 года ввода в эксплуатацию, общей протяженностью 342,2 м.;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системы газораспределения и </w:t>
      </w:r>
      <w:proofErr w:type="spellStart"/>
      <w:r w:rsidRPr="00F8286B">
        <w:rPr>
          <w:rFonts w:ascii="Times New Roman" w:hAnsi="Times New Roman" w:cs="Times New Roman"/>
          <w:color w:val="000000"/>
          <w:sz w:val="24"/>
          <w:szCs w:val="24"/>
        </w:rPr>
        <w:t>газопотребления</w:t>
      </w:r>
      <w:proofErr w:type="spellEnd"/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 Кулебакского района Нижегородской области. Газоснабжение жилых домов №№25а, 32,33(1,2) по ул. Ленина в р.п. Гремячево, 2009 года ввода в эксплуатацию, протяженностью 351,0 м.;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Газоснабжение индивидуальных жилых домов по ул. Песочная д.1А, 1Б, 1В в р.п. Гремячево Кулебакского района Нижегородской области, 2015 года ввода в эксплуатацию, протяженностью 425м.;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- Распределительный газопровод низкого давления Г1, газопроводы-вводы к жилым домам №22, 23, 24, 21 по ул. Торговая в с. </w:t>
      </w:r>
      <w:proofErr w:type="spellStart"/>
      <w:r w:rsidRPr="00F8286B">
        <w:rPr>
          <w:rFonts w:ascii="Times New Roman" w:hAnsi="Times New Roman" w:cs="Times New Roman"/>
          <w:color w:val="000000"/>
          <w:sz w:val="24"/>
          <w:szCs w:val="24"/>
        </w:rPr>
        <w:t>Ломовка</w:t>
      </w:r>
      <w:proofErr w:type="spellEnd"/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 Кулебакского района Нижегородской области, 2014 года ввода в эксплуатацию, протяженностью 118 м.;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>- Распределительные газопроводы высокого Г3 и низкого Г1 давления в садовой застройке СО «Подсолнух» Кулебакского района Нижегородской области, ГРПШ-2А-2Н, 2014 года ввода в эксплуатацию, протяженностью 574,2 м.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Канализационные сети, расположенные по адресу: Нижегородская область, г. Кулебаки, от канализационного колодца ул. Степана Разина в районе д. 195, по улицам Маяковского, Котовского, Лизы Чайкиной, Сергея Лазо, Дальняя, пл. Садовая, общей протяженностью 2000 м., диаметр труб 160-200 </w:t>
      </w:r>
      <w:proofErr w:type="gramStart"/>
      <w:r w:rsidRPr="00F8286B">
        <w:rPr>
          <w:rFonts w:ascii="Times New Roman" w:hAnsi="Times New Roman" w:cs="Times New Roman"/>
          <w:color w:val="000000"/>
          <w:sz w:val="24"/>
          <w:szCs w:val="24"/>
        </w:rPr>
        <w:t>мм.,</w:t>
      </w:r>
      <w:proofErr w:type="gramEnd"/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– НПВХ, год постройки 2015;</w:t>
      </w:r>
    </w:p>
    <w:p w:rsidR="0069158C" w:rsidRPr="00F8286B" w:rsidRDefault="0069158C" w:rsidP="006915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- Канализационные сети, расположенные по адресу: Нижегородская область, г. Кулебаки, от канализационного колодца ул. Серова, напротив д. №5, по улицам Серова, Восстания, Рабочая, </w:t>
      </w:r>
      <w:proofErr w:type="spellStart"/>
      <w:r w:rsidRPr="00F8286B">
        <w:rPr>
          <w:rFonts w:ascii="Times New Roman" w:hAnsi="Times New Roman" w:cs="Times New Roman"/>
          <w:color w:val="000000"/>
          <w:sz w:val="24"/>
          <w:szCs w:val="24"/>
        </w:rPr>
        <w:t>Лушкина</w:t>
      </w:r>
      <w:proofErr w:type="spellEnd"/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, Октябрьская, общей протяженностью 980 м., диаметр труб 160-200 </w:t>
      </w:r>
      <w:proofErr w:type="gramStart"/>
      <w:r w:rsidRPr="00F8286B">
        <w:rPr>
          <w:rFonts w:ascii="Times New Roman" w:hAnsi="Times New Roman" w:cs="Times New Roman"/>
          <w:color w:val="000000"/>
          <w:sz w:val="24"/>
          <w:szCs w:val="24"/>
        </w:rPr>
        <w:t>мм.,</w:t>
      </w:r>
      <w:proofErr w:type="gramEnd"/>
      <w:r w:rsidRPr="00F8286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– НПВХ, год постройки 2014.</w:t>
      </w:r>
    </w:p>
    <w:p w:rsidR="0069158C" w:rsidRPr="00F8286B" w:rsidRDefault="0069158C" w:rsidP="0069158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69158C" w:rsidRPr="00546DE0" w:rsidRDefault="0069158C" w:rsidP="0069158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46DE0">
        <w:rPr>
          <w:rFonts w:ascii="Times New Roman" w:hAnsi="Times New Roman" w:cs="Times New Roman"/>
          <w:sz w:val="24"/>
          <w:szCs w:val="24"/>
        </w:rPr>
        <w:t>В соответствии с Положением «О порядке принятия к учету и оформления в муниципальную собственность городского округа город Кулебаки Нижегородской области бесхозяйных вещей и выморочного имущества, а также о порядке прекращения права собственности на бесхозяйственно содержимые или используемые не по назначению жилые помещения», утвержденного постановлением администрации от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E0">
        <w:rPr>
          <w:rFonts w:ascii="Times New Roman" w:hAnsi="Times New Roman" w:cs="Times New Roman"/>
          <w:sz w:val="24"/>
          <w:szCs w:val="24"/>
        </w:rPr>
        <w:t xml:space="preserve">июля2019 года №1781, Комитетом по управлению муниципальным имуществом проводятся работы по постановке указанных объектов в </w:t>
      </w:r>
      <w:proofErr w:type="spellStart"/>
      <w:r w:rsidRPr="00546DE0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546DE0">
        <w:rPr>
          <w:rFonts w:ascii="Times New Roman" w:hAnsi="Times New Roman" w:cs="Times New Roman"/>
          <w:sz w:val="24"/>
          <w:szCs w:val="24"/>
        </w:rPr>
        <w:t xml:space="preserve">, в качестве бесхозяйных. По истечении предусмотренного законодательством срока, администрацией </w:t>
      </w:r>
      <w:proofErr w:type="spellStart"/>
      <w:r w:rsidRPr="00546DE0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546DE0">
        <w:rPr>
          <w:rFonts w:ascii="Times New Roman" w:hAnsi="Times New Roman" w:cs="Times New Roman"/>
          <w:sz w:val="24"/>
          <w:szCs w:val="24"/>
        </w:rPr>
        <w:t>. Кулебаки будут приняты меры по обращению данного имущества в муниципальную собственность.</w:t>
      </w:r>
    </w:p>
    <w:p w:rsidR="0069158C" w:rsidRDefault="0069158C" w:rsidP="0069158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58C" w:rsidRDefault="0069158C" w:rsidP="0069158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</w:p>
    <w:p w:rsidR="0069158C" w:rsidRPr="00F8286B" w:rsidRDefault="0069158C" w:rsidP="0069158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D4B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58C" w:rsidRPr="00F8286B" w:rsidRDefault="0069158C" w:rsidP="0069158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69158C" w:rsidRDefault="0069158C" w:rsidP="0069158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69158C" w:rsidRDefault="0069158C" w:rsidP="0069158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69158C" w:rsidRDefault="0069158C" w:rsidP="0069158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69158C" w:rsidRDefault="0069158C" w:rsidP="0069158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:rsidR="00DD7225" w:rsidRDefault="00DD7225">
      <w:bookmarkStart w:id="0" w:name="_GoBack"/>
      <w:bookmarkEnd w:id="0"/>
    </w:p>
    <w:sectPr w:rsidR="00DD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69158C"/>
    <w:rsid w:val="00D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9BE8-DDC7-4C9E-9C5B-848FD350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2021-11-22T10:17:00Z</dcterms:created>
  <dcterms:modified xsi:type="dcterms:W3CDTF">2021-11-22T10:17:00Z</dcterms:modified>
</cp:coreProperties>
</file>